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8B7" w:rsidRPr="007B68B7" w:rsidRDefault="007B68B7" w:rsidP="007B68B7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88" w:lineRule="auto"/>
        <w:ind w:left="567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7B68B7">
        <w:rPr>
          <w:rFonts w:ascii="Microsoft Sans Serif" w:hAnsi="Microsoft Sans Serif" w:cs="Microsoft Sans Serif"/>
          <w:b/>
          <w:bCs/>
          <w:sz w:val="28"/>
          <w:szCs w:val="28"/>
        </w:rPr>
        <w:t>Zarządzenie nr 20/2013</w:t>
      </w: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7B68B7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Wójta Gminy Bobrowniki</w:t>
      </w: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7B68B7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z dnia 07.06.2013 roku</w:t>
      </w: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8"/>
          <w:szCs w:val="28"/>
        </w:rPr>
      </w:pPr>
      <w:r w:rsidRPr="007B68B7">
        <w:rPr>
          <w:rFonts w:ascii="Microsoft Sans Serif" w:hAnsi="Microsoft Sans Serif" w:cs="Microsoft Sans Serif"/>
          <w:sz w:val="24"/>
          <w:szCs w:val="24"/>
        </w:rPr>
        <w:t>w sprawie zmiany budżetu Gminy Bobrowniki na 2013 rok.</w:t>
      </w:r>
    </w:p>
    <w:p w:rsidR="007B68B7" w:rsidRPr="007B68B7" w:rsidRDefault="007B68B7" w:rsidP="007B68B7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ind w:firstLine="311"/>
        <w:outlineLvl w:val="3"/>
        <w:rPr>
          <w:rFonts w:ascii="Microsoft Sans Serif" w:hAnsi="Microsoft Sans Serif" w:cs="Microsoft Sans Serif"/>
          <w:sz w:val="16"/>
          <w:szCs w:val="16"/>
        </w:rPr>
      </w:pPr>
    </w:p>
    <w:p w:rsidR="007B68B7" w:rsidRPr="007B68B7" w:rsidRDefault="007B68B7" w:rsidP="007B68B7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360" w:lineRule="auto"/>
        <w:outlineLvl w:val="3"/>
        <w:rPr>
          <w:rFonts w:ascii="Microsoft Sans Serif" w:hAnsi="Microsoft Sans Serif" w:cs="Microsoft Sans Serif"/>
        </w:rPr>
      </w:pPr>
      <w:r w:rsidRPr="007B68B7">
        <w:rPr>
          <w:rFonts w:ascii="Microsoft Sans Serif" w:hAnsi="Microsoft Sans Serif" w:cs="Microsoft Sans Serif"/>
          <w:sz w:val="24"/>
          <w:szCs w:val="24"/>
        </w:rPr>
        <w:t xml:space="preserve">  </w:t>
      </w:r>
      <w:r w:rsidRPr="007B68B7">
        <w:rPr>
          <w:rFonts w:ascii="Microsoft Sans Serif" w:hAnsi="Microsoft Sans Serif" w:cs="Microsoft Sans Serif"/>
        </w:rPr>
        <w:t xml:space="preserve">Na podstawie art.257 </w:t>
      </w:r>
      <w:proofErr w:type="spellStart"/>
      <w:r w:rsidRPr="007B68B7">
        <w:rPr>
          <w:rFonts w:ascii="Microsoft Sans Serif" w:hAnsi="Microsoft Sans Serif" w:cs="Microsoft Sans Serif"/>
        </w:rPr>
        <w:t>pkt</w:t>
      </w:r>
      <w:proofErr w:type="spellEnd"/>
      <w:r w:rsidRPr="007B68B7">
        <w:rPr>
          <w:rFonts w:ascii="Microsoft Sans Serif" w:hAnsi="Microsoft Sans Serif" w:cs="Microsoft Sans Serif"/>
        </w:rPr>
        <w:t xml:space="preserve"> 1 i 3 ustawy z dnia 27 sierpnia 2009 r. o finansach publicznych (Dz. U. Nr 157, poz. 1240), oraz </w:t>
      </w:r>
      <w:proofErr w:type="spellStart"/>
      <w:r w:rsidRPr="007B68B7">
        <w:rPr>
          <w:rFonts w:ascii="Microsoft Sans Serif" w:hAnsi="Microsoft Sans Serif" w:cs="Microsoft Sans Serif"/>
        </w:rPr>
        <w:t>parag</w:t>
      </w:r>
      <w:proofErr w:type="spellEnd"/>
      <w:r w:rsidRPr="007B68B7">
        <w:rPr>
          <w:rFonts w:ascii="Microsoft Sans Serif" w:hAnsi="Microsoft Sans Serif" w:cs="Microsoft Sans Serif"/>
        </w:rPr>
        <w:t xml:space="preserve">. 12, </w:t>
      </w:r>
      <w:proofErr w:type="spellStart"/>
      <w:r w:rsidRPr="007B68B7">
        <w:rPr>
          <w:rFonts w:ascii="Microsoft Sans Serif" w:hAnsi="Microsoft Sans Serif" w:cs="Microsoft Sans Serif"/>
        </w:rPr>
        <w:t>pkt</w:t>
      </w:r>
      <w:proofErr w:type="spellEnd"/>
      <w:r w:rsidRPr="007B68B7">
        <w:rPr>
          <w:rFonts w:ascii="Microsoft Sans Serif" w:hAnsi="Microsoft Sans Serif" w:cs="Microsoft Sans Serif"/>
        </w:rPr>
        <w:t xml:space="preserve"> 2 uchwały Rady Gminy Bobrowniki  nr XIII/87/2012 z dnia 20.12.2012 roku w sprawie budżetu na 2013 rok Wójt Gminy zarządza co następuje:</w:t>
      </w:r>
    </w:p>
    <w:p w:rsidR="007B68B7" w:rsidRPr="007B68B7" w:rsidRDefault="007B68B7" w:rsidP="007B68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B68B7">
        <w:rPr>
          <w:rFonts w:ascii="Microsoft Sans Serif" w:hAnsi="Microsoft Sans Serif" w:cs="Microsoft Sans Serif"/>
          <w:sz w:val="24"/>
          <w:szCs w:val="24"/>
        </w:rPr>
        <w:t>§ 1.W uchwale Rady Gminy Bobrowniki nr XIII/87/2012 z dnia 20.12.2012 roku w sprawie budżetu na 2013 rok, zmienionej:</w:t>
      </w: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B68B7">
        <w:rPr>
          <w:rFonts w:ascii="Microsoft Sans Serif" w:hAnsi="Microsoft Sans Serif" w:cs="Microsoft Sans Serif"/>
          <w:sz w:val="24"/>
          <w:szCs w:val="24"/>
        </w:rPr>
        <w:t>Uchwałą nr XIV/94/2013 Rady Gminy Bobrowniki z dnia 28.02.2013r.,</w:t>
      </w: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B68B7">
        <w:rPr>
          <w:rFonts w:ascii="Microsoft Sans Serif" w:hAnsi="Microsoft Sans Serif" w:cs="Microsoft Sans Serif"/>
          <w:sz w:val="24"/>
          <w:szCs w:val="24"/>
        </w:rPr>
        <w:t>Zarządzeniem nr 12/2013 Wójta Gminy Bobrowniki z dnia 11.04.2013r.</w:t>
      </w: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B68B7">
        <w:rPr>
          <w:rFonts w:ascii="Microsoft Sans Serif" w:hAnsi="Microsoft Sans Serif" w:cs="Microsoft Sans Serif"/>
          <w:sz w:val="24"/>
          <w:szCs w:val="24"/>
        </w:rPr>
        <w:t>Zarządzeniem nr 15/2013 Wójta Gminy Bobrowniki z dnia 29.04.2013r.</w:t>
      </w: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B68B7">
        <w:rPr>
          <w:rFonts w:ascii="Microsoft Sans Serif" w:hAnsi="Microsoft Sans Serif" w:cs="Microsoft Sans Serif"/>
          <w:sz w:val="24"/>
          <w:szCs w:val="24"/>
        </w:rPr>
        <w:t>Uchwałą nr XV/103/2013 Rady Gminy Bobrowniki z dnia 22.05.2013r.,</w:t>
      </w: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B68B7">
        <w:rPr>
          <w:rFonts w:ascii="Microsoft Sans Serif" w:hAnsi="Microsoft Sans Serif" w:cs="Microsoft Sans Serif"/>
          <w:sz w:val="24"/>
          <w:szCs w:val="24"/>
        </w:rPr>
        <w:t>Zarządzeniem nr 19/2013 Wójta Gminy Bobrowniki z dnia 04.06.2013r.</w:t>
      </w: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7B68B7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16"/>
          <w:szCs w:val="16"/>
        </w:rPr>
      </w:pPr>
      <w:r w:rsidRPr="007B68B7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7B68B7">
        <w:rPr>
          <w:rFonts w:ascii="Microsoft Sans Serif" w:hAnsi="Microsoft Sans Serif" w:cs="Microsoft Sans Serif"/>
          <w:sz w:val="16"/>
          <w:szCs w:val="16"/>
        </w:rPr>
        <w:t xml:space="preserve">w </w:t>
      </w:r>
      <w:r w:rsidRPr="007B68B7">
        <w:rPr>
          <w:rFonts w:ascii="Arial" w:hAnsi="Arial" w:cs="Arial"/>
          <w:sz w:val="24"/>
          <w:szCs w:val="24"/>
        </w:rPr>
        <w:t>§ 1. Dochody budżetu gminy na kwotę 9 909 418zł (było: 9 847 018zł),  z tego:</w:t>
      </w: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7B68B7">
        <w:rPr>
          <w:rFonts w:ascii="Arial" w:hAnsi="Arial" w:cs="Arial"/>
          <w:sz w:val="24"/>
          <w:szCs w:val="24"/>
        </w:rPr>
        <w:t xml:space="preserve">- dochody bieżące w kwocie  9 472 038zł (było: 9 409 638zł), </w:t>
      </w: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7B68B7">
        <w:rPr>
          <w:rFonts w:ascii="Arial" w:hAnsi="Arial" w:cs="Arial"/>
          <w:sz w:val="24"/>
          <w:szCs w:val="24"/>
        </w:rPr>
        <w:t>- dochody majątkowe w kwocie 437 380zł.</w:t>
      </w:r>
    </w:p>
    <w:p w:rsidR="007B68B7" w:rsidRPr="007B68B7" w:rsidRDefault="007B68B7" w:rsidP="007B68B7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7B68B7">
        <w:rPr>
          <w:rFonts w:ascii="Arial" w:hAnsi="Arial" w:cs="Arial"/>
          <w:sz w:val="24"/>
          <w:szCs w:val="24"/>
        </w:rPr>
        <w:t>Zmiany w planie dochodów określa załącznik nr 1.</w:t>
      </w: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6"/>
          <w:szCs w:val="16"/>
        </w:rPr>
      </w:pP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7B68B7">
        <w:rPr>
          <w:rFonts w:ascii="Arial" w:hAnsi="Arial" w:cs="Arial"/>
          <w:sz w:val="24"/>
          <w:szCs w:val="24"/>
        </w:rPr>
        <w:t>w § 2.1. Wydatki budżetu gminy na kwotę 9 635 752(było: 9 573 352zł), z tego:</w:t>
      </w: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7B68B7">
        <w:rPr>
          <w:rFonts w:ascii="Arial" w:hAnsi="Arial" w:cs="Arial"/>
          <w:sz w:val="24"/>
          <w:szCs w:val="24"/>
        </w:rPr>
        <w:t xml:space="preserve">- wydatki bieżące 9 015 450zł (było: 8 953 050zł),    </w:t>
      </w: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7B68B7">
        <w:rPr>
          <w:rFonts w:ascii="Arial" w:hAnsi="Arial" w:cs="Arial"/>
          <w:sz w:val="24"/>
          <w:szCs w:val="24"/>
        </w:rPr>
        <w:t xml:space="preserve">- wydatki majątkowe 620 302zł, </w:t>
      </w:r>
    </w:p>
    <w:p w:rsidR="007B68B7" w:rsidRPr="007B68B7" w:rsidRDefault="007B68B7" w:rsidP="007B68B7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7B68B7">
        <w:rPr>
          <w:rFonts w:ascii="Arial" w:hAnsi="Arial" w:cs="Arial"/>
          <w:sz w:val="24"/>
          <w:szCs w:val="24"/>
        </w:rPr>
        <w:t>Zmiany w planie wydatków określa załącznik nr 2.</w:t>
      </w:r>
    </w:p>
    <w:p w:rsidR="007B68B7" w:rsidRPr="007B68B7" w:rsidRDefault="007B68B7" w:rsidP="007B68B7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  <w:sz w:val="16"/>
          <w:szCs w:val="16"/>
        </w:rPr>
      </w:pPr>
    </w:p>
    <w:p w:rsidR="007B68B7" w:rsidRPr="007B68B7" w:rsidRDefault="007B68B7" w:rsidP="007B68B7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7B68B7">
        <w:rPr>
          <w:rFonts w:ascii="Microsoft Sans Serif" w:hAnsi="Microsoft Sans Serif" w:cs="Microsoft Sans Serif"/>
          <w:sz w:val="24"/>
          <w:szCs w:val="24"/>
        </w:rPr>
        <w:t>§ 2. Zmienia się plan wydatków budżetowych związanych z realizacją zadań zleconych - zał. nr 2.2.</w:t>
      </w:r>
    </w:p>
    <w:p w:rsidR="007B68B7" w:rsidRPr="007B68B7" w:rsidRDefault="007B68B7" w:rsidP="007B68B7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16"/>
          <w:szCs w:val="16"/>
        </w:rPr>
      </w:pPr>
    </w:p>
    <w:p w:rsidR="007B68B7" w:rsidRPr="007B68B7" w:rsidRDefault="007B68B7" w:rsidP="007B68B7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7B68B7">
        <w:rPr>
          <w:rFonts w:ascii="Microsoft Sans Serif" w:hAnsi="Microsoft Sans Serif" w:cs="Microsoft Sans Serif"/>
          <w:sz w:val="24"/>
          <w:szCs w:val="24"/>
        </w:rPr>
        <w:t xml:space="preserve">§ 3. Zarządzenie wchodzi w życie z dniem podjęcia i podlega ogłoszeniu w sposób </w:t>
      </w:r>
    </w:p>
    <w:p w:rsidR="007B68B7" w:rsidRPr="007B68B7" w:rsidRDefault="007B68B7" w:rsidP="007B68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7B68B7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47754F" w:rsidRPr="0047754F" w:rsidRDefault="0047754F" w:rsidP="0047754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47754F" w:rsidRPr="0047754F" w:rsidRDefault="0047754F" w:rsidP="0047754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jc w:val="center"/>
        <w:rPr>
          <w:rFonts w:ascii="Arial" w:hAnsi="Arial" w:cs="Arial"/>
          <w:bCs/>
          <w:i/>
          <w:sz w:val="24"/>
          <w:szCs w:val="24"/>
        </w:rPr>
      </w:pPr>
    </w:p>
    <w:p w:rsidR="0047754F" w:rsidRPr="0047754F" w:rsidRDefault="0047754F" w:rsidP="0047754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jc w:val="center"/>
        <w:rPr>
          <w:rFonts w:ascii="Arial" w:hAnsi="Arial" w:cs="Arial"/>
          <w:bCs/>
          <w:i/>
          <w:sz w:val="24"/>
          <w:szCs w:val="24"/>
        </w:rPr>
      </w:pPr>
      <w:r w:rsidRPr="0047754F">
        <w:rPr>
          <w:rFonts w:ascii="Arial" w:hAnsi="Arial" w:cs="Arial"/>
          <w:bCs/>
          <w:i/>
          <w:sz w:val="24"/>
          <w:szCs w:val="24"/>
        </w:rPr>
        <w:t>Wójt</w:t>
      </w:r>
    </w:p>
    <w:p w:rsidR="0047754F" w:rsidRPr="0047754F" w:rsidRDefault="0047754F" w:rsidP="0047754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jc w:val="center"/>
        <w:rPr>
          <w:rFonts w:ascii="Arial" w:hAnsi="Arial" w:cs="Arial"/>
          <w:bCs/>
          <w:i/>
          <w:sz w:val="24"/>
          <w:szCs w:val="24"/>
        </w:rPr>
      </w:pPr>
      <w:r w:rsidRPr="0047754F">
        <w:rPr>
          <w:rFonts w:ascii="Arial" w:hAnsi="Arial" w:cs="Arial"/>
          <w:bCs/>
          <w:i/>
          <w:sz w:val="24"/>
          <w:szCs w:val="24"/>
        </w:rPr>
        <w:t>Tadeusz Grzegorzewski</w:t>
      </w:r>
    </w:p>
    <w:p w:rsidR="0047754F" w:rsidRPr="0047754F" w:rsidRDefault="0047754F" w:rsidP="0047754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47754F" w:rsidRPr="0047754F" w:rsidRDefault="0047754F" w:rsidP="0047754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  <w:r w:rsidRPr="0047754F">
        <w:rPr>
          <w:rFonts w:ascii="Arial" w:hAnsi="Arial" w:cs="Arial"/>
          <w:b/>
          <w:bCs/>
          <w:sz w:val="24"/>
          <w:szCs w:val="24"/>
        </w:rPr>
        <w:lastRenderedPageBreak/>
        <w:t>Uzasadnienie:</w:t>
      </w:r>
    </w:p>
    <w:p w:rsidR="0047754F" w:rsidRPr="0047754F" w:rsidRDefault="0047754F" w:rsidP="0047754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sz w:val="24"/>
          <w:szCs w:val="24"/>
        </w:rPr>
      </w:pPr>
    </w:p>
    <w:p w:rsidR="0047754F" w:rsidRPr="0047754F" w:rsidRDefault="0047754F" w:rsidP="0047754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47754F">
        <w:rPr>
          <w:rFonts w:ascii="Arial" w:hAnsi="Arial" w:cs="Arial"/>
          <w:sz w:val="24"/>
          <w:szCs w:val="24"/>
        </w:rPr>
        <w:t xml:space="preserve">Wprowadzono do budżetu plan dotacji z Wojewódzkiego Funduszu Ochrony Środowiska i Gospodarki Wodnej na usuwanie azbestu, oraz ujęto te środki w planie wydatków w dziale gospodarka odpadami na zakup usług. </w:t>
      </w:r>
    </w:p>
    <w:p w:rsidR="0047754F" w:rsidRPr="0047754F" w:rsidRDefault="0047754F" w:rsidP="0047754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47754F">
        <w:rPr>
          <w:rFonts w:ascii="Arial" w:hAnsi="Arial" w:cs="Arial"/>
          <w:sz w:val="24"/>
          <w:szCs w:val="24"/>
        </w:rPr>
        <w:t xml:space="preserve">Ponadto dokonano przesunięć w budżecie w ramach rozdziałów klasyfikacji budżetowej zgodnie z aktualnymi potrzebami. </w:t>
      </w:r>
    </w:p>
    <w:p w:rsidR="0047754F" w:rsidRPr="0047754F" w:rsidRDefault="0047754F" w:rsidP="0047754F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0942A6" w:rsidRDefault="000942A6"/>
    <w:sectPr w:rsidR="000942A6" w:rsidSect="007B68B7">
      <w:pgSz w:w="12240" w:h="15840"/>
      <w:pgMar w:top="1134" w:right="1440" w:bottom="851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/>
  <w:defaultTabStop w:val="708"/>
  <w:hyphenationZone w:val="425"/>
  <w:characterSpacingControl w:val="doNotCompress"/>
  <w:compat/>
  <w:rsids>
    <w:rsidRoot w:val="0047754F"/>
    <w:rsid w:val="000942A6"/>
    <w:rsid w:val="0047754F"/>
    <w:rsid w:val="007B68B7"/>
    <w:rsid w:val="009F4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42A6"/>
  </w:style>
  <w:style w:type="paragraph" w:styleId="Nagwek4">
    <w:name w:val="heading 4"/>
    <w:basedOn w:val="Normalny"/>
    <w:next w:val="Normalny"/>
    <w:link w:val="Nagwek4Znak"/>
    <w:uiPriority w:val="99"/>
    <w:qFormat/>
    <w:rsid w:val="0047754F"/>
    <w:pPr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47754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274</Words>
  <Characters>1649</Characters>
  <Application>Microsoft Office Word</Application>
  <DocSecurity>0</DocSecurity>
  <Lines>13</Lines>
  <Paragraphs>3</Paragraphs>
  <ScaleCrop>false</ScaleCrop>
  <Company>Acer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3</cp:revision>
  <dcterms:created xsi:type="dcterms:W3CDTF">2013-06-11T07:11:00Z</dcterms:created>
  <dcterms:modified xsi:type="dcterms:W3CDTF">2013-06-11T07:41:00Z</dcterms:modified>
</cp:coreProperties>
</file>